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方正小标宋简体" w:eastAsia="方正小标宋简体"/>
          <w:sz w:val="15"/>
          <w:szCs w:val="15"/>
        </w:rPr>
      </w:pPr>
    </w:p>
    <w:p>
      <w:pPr>
        <w:rPr>
          <w:rFonts w:hint="eastAsia" w:ascii="方正小标宋简体" w:eastAsia="方正小标宋简体"/>
          <w:sz w:val="15"/>
          <w:szCs w:val="15"/>
        </w:rPr>
      </w:pPr>
    </w:p>
    <w:p>
      <w:pPr>
        <w:spacing w:line="80" w:lineRule="exact"/>
        <w:jc w:val="right"/>
        <w:rPr>
          <w:rFonts w:hint="eastAsia" w:ascii="仿宋" w:hAnsi="仿宋" w:eastAsia="仿宋"/>
          <w:sz w:val="10"/>
          <w:szCs w:val="10"/>
        </w:rPr>
      </w:pPr>
    </w:p>
    <w:p>
      <w:pPr>
        <w:jc w:val="center"/>
        <w:rPr>
          <w:rFonts w:ascii="方正小标宋简体" w:eastAsia="方正小标宋简体"/>
          <w:sz w:val="40"/>
          <w:szCs w:val="40"/>
        </w:rPr>
      </w:pPr>
      <w:r>
        <w:rPr>
          <w:rFonts w:hint="eastAsia" w:ascii="方正小标宋简体" w:eastAsia="方正小标宋简体"/>
          <w:sz w:val="40"/>
          <w:szCs w:val="40"/>
        </w:rPr>
        <w:t>关于做好</w:t>
      </w:r>
      <w:r>
        <w:rPr>
          <w:rFonts w:hint="eastAsia" w:ascii="方正小标宋简体" w:eastAsia="方正小标宋简体" w:hAnsiTheme="minorEastAsia"/>
          <w:sz w:val="40"/>
          <w:szCs w:val="40"/>
          <w:lang w:val="en-US" w:eastAsia="zh-CN"/>
        </w:rPr>
        <w:t>2023年度</w:t>
      </w:r>
      <w:r>
        <w:rPr>
          <w:rFonts w:hint="eastAsia" w:ascii="方正小标宋简体" w:eastAsia="方正小标宋简体"/>
          <w:sz w:val="40"/>
          <w:szCs w:val="40"/>
          <w:lang w:eastAsia="zh-CN"/>
        </w:rPr>
        <w:t>筑梦</w:t>
      </w:r>
      <w:r>
        <w:rPr>
          <w:rFonts w:hint="eastAsia" w:ascii="方正小标宋简体" w:eastAsia="方正小标宋简体"/>
          <w:sz w:val="40"/>
          <w:szCs w:val="40"/>
        </w:rPr>
        <w:t>奖学金评选工作的通知</w:t>
      </w:r>
    </w:p>
    <w:p>
      <w:pPr>
        <w:rPr>
          <w:rFonts w:ascii="仿宋" w:hAnsi="仿宋" w:eastAsia="仿宋"/>
          <w:sz w:val="30"/>
          <w:szCs w:val="30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临床护理学院、中医药学院、医学技术学院：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根据甘肃省学生资助管理中心</w:t>
      </w:r>
      <w:r>
        <w:rPr>
          <w:rFonts w:hint="eastAsia" w:ascii="仿宋" w:hAnsi="仿宋" w:eastAsia="仿宋"/>
          <w:sz w:val="32"/>
          <w:szCs w:val="32"/>
          <w:lang w:eastAsia="zh-CN"/>
        </w:rPr>
        <w:t>《关于开展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2023年度筑梦奖学金项目</w:t>
      </w:r>
      <w:r>
        <w:rPr>
          <w:rFonts w:hint="eastAsia" w:ascii="仿宋" w:hAnsi="仿宋" w:eastAsia="仿宋"/>
          <w:sz w:val="32"/>
          <w:szCs w:val="32"/>
          <w:lang w:eastAsia="zh-CN"/>
        </w:rPr>
        <w:t>的通知》（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甘教助函〔2023〕46号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的</w:t>
      </w:r>
      <w:r>
        <w:rPr>
          <w:rFonts w:ascii="仿宋" w:hAnsi="仿宋" w:eastAsia="仿宋"/>
          <w:sz w:val="32"/>
          <w:szCs w:val="32"/>
        </w:rPr>
        <w:t>精神</w:t>
      </w:r>
      <w:r>
        <w:rPr>
          <w:rFonts w:hint="eastAsia" w:ascii="仿宋" w:hAnsi="仿宋" w:eastAsia="仿宋"/>
          <w:sz w:val="32"/>
          <w:szCs w:val="32"/>
        </w:rPr>
        <w:t>，现将我校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2023年度筑梦奖学金</w:t>
      </w:r>
      <w:r>
        <w:rPr>
          <w:rFonts w:hint="eastAsia" w:ascii="仿宋" w:hAnsi="仿宋" w:eastAsia="仿宋"/>
          <w:sz w:val="32"/>
          <w:szCs w:val="32"/>
        </w:rPr>
        <w:t>评选工作有关事宜通知如下：</w:t>
      </w:r>
    </w:p>
    <w:p>
      <w:pPr>
        <w:ind w:firstLine="555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一</w:t>
      </w:r>
      <w:r>
        <w:rPr>
          <w:rFonts w:hint="eastAsia" w:ascii="黑体" w:hAnsi="黑体" w:eastAsia="黑体"/>
          <w:sz w:val="32"/>
          <w:szCs w:val="32"/>
        </w:rPr>
        <w:t>、申请条件</w:t>
      </w:r>
    </w:p>
    <w:p>
      <w:pPr>
        <w:ind w:firstLine="640" w:firstLineChars="200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（一）基本申请条件</w:t>
      </w:r>
    </w:p>
    <w:p>
      <w:pPr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二年级以上（含二年级）的全日制本专科在校生，即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2022级、2021级高职学生（含2020级、2019级五年制转段学生）。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1.热爱</w:t>
      </w:r>
      <w:r>
        <w:rPr>
          <w:rFonts w:hint="eastAsia" w:ascii="仿宋" w:hAnsi="仿宋" w:eastAsia="仿宋"/>
          <w:sz w:val="32"/>
          <w:szCs w:val="32"/>
          <w:lang w:eastAsia="zh-CN"/>
        </w:rPr>
        <w:t>社会主义</w:t>
      </w:r>
      <w:r>
        <w:rPr>
          <w:rFonts w:hint="eastAsia" w:ascii="仿宋" w:hAnsi="仿宋" w:eastAsia="仿宋"/>
          <w:sz w:val="32"/>
          <w:szCs w:val="32"/>
        </w:rPr>
        <w:t>祖国，拥护中国共产党的领导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2.遵守宪法和法律，遵守学校规章制度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全</w:t>
      </w:r>
      <w:r>
        <w:rPr>
          <w:rFonts w:hint="eastAsia" w:ascii="仿宋" w:hAnsi="仿宋" w:eastAsia="仿宋"/>
          <w:sz w:val="32"/>
          <w:szCs w:val="32"/>
          <w:lang w:eastAsia="zh-CN"/>
        </w:rPr>
        <w:t>学</w:t>
      </w:r>
      <w:r>
        <w:rPr>
          <w:rFonts w:hint="eastAsia" w:ascii="仿宋" w:hAnsi="仿宋" w:eastAsia="仿宋"/>
          <w:sz w:val="32"/>
          <w:szCs w:val="32"/>
        </w:rPr>
        <w:t>年无不良行为和违纪</w:t>
      </w:r>
      <w:r>
        <w:rPr>
          <w:rFonts w:hint="eastAsia" w:ascii="仿宋" w:hAnsi="仿宋" w:eastAsia="仿宋"/>
          <w:sz w:val="32"/>
          <w:szCs w:val="32"/>
          <w:lang w:eastAsia="zh-CN"/>
        </w:rPr>
        <w:t>处分；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3.诚实守信，道德品质优良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</w:p>
    <w:p>
      <w:pPr>
        <w:spacing w:line="360" w:lineRule="auto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4.在校期间学习成绩</w:t>
      </w:r>
      <w:r>
        <w:rPr>
          <w:rFonts w:hint="eastAsia" w:ascii="仿宋" w:hAnsi="仿宋" w:eastAsia="仿宋"/>
          <w:sz w:val="32"/>
          <w:szCs w:val="32"/>
          <w:lang w:eastAsia="zh-CN"/>
        </w:rPr>
        <w:t>优良；</w:t>
      </w:r>
    </w:p>
    <w:p>
      <w:pPr>
        <w:spacing w:line="360" w:lineRule="auto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5.</w:t>
      </w:r>
      <w:r>
        <w:rPr>
          <w:rFonts w:hint="eastAsia" w:ascii="仿宋" w:hAnsi="仿宋" w:eastAsia="仿宋"/>
          <w:sz w:val="32"/>
          <w:szCs w:val="32"/>
          <w:lang w:eastAsia="zh-CN"/>
        </w:rPr>
        <w:t>家庭经济困难，生活简朴；</w:t>
      </w:r>
    </w:p>
    <w:p>
      <w:pPr>
        <w:spacing w:line="360" w:lineRule="auto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6.</w:t>
      </w:r>
      <w:r>
        <w:rPr>
          <w:rFonts w:hint="eastAsia" w:ascii="仿宋" w:hAnsi="仿宋" w:eastAsia="仿宋"/>
          <w:sz w:val="32"/>
          <w:szCs w:val="32"/>
          <w:lang w:eastAsia="zh-CN"/>
        </w:rPr>
        <w:t>获得过国家开发银行承办的国家助学贷款。</w:t>
      </w:r>
    </w:p>
    <w:p>
      <w:pPr>
        <w:ind w:firstLine="640" w:firstLineChars="200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（二）相关事项</w:t>
      </w:r>
    </w:p>
    <w:p>
      <w:pPr>
        <w:spacing w:line="360" w:lineRule="auto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/>
          <w:sz w:val="32"/>
          <w:szCs w:val="32"/>
        </w:rPr>
        <w:t>同一学年内，获得国家奖学金</w:t>
      </w:r>
      <w:r>
        <w:rPr>
          <w:rFonts w:hint="eastAsia" w:ascii="仿宋" w:hAnsi="仿宋" w:eastAsia="仿宋"/>
          <w:sz w:val="32"/>
          <w:szCs w:val="32"/>
          <w:lang w:eastAsia="zh-CN"/>
        </w:rPr>
        <w:t>或国家励志奖学金的</w:t>
      </w:r>
      <w:r>
        <w:rPr>
          <w:rFonts w:hint="eastAsia" w:ascii="仿宋" w:hAnsi="仿宋" w:eastAsia="仿宋"/>
          <w:sz w:val="32"/>
          <w:szCs w:val="32"/>
        </w:rPr>
        <w:t>学生</w:t>
      </w:r>
      <w:r>
        <w:rPr>
          <w:rFonts w:hint="eastAsia" w:ascii="仿宋" w:hAnsi="仿宋" w:eastAsia="仿宋"/>
          <w:sz w:val="32"/>
          <w:szCs w:val="32"/>
          <w:lang w:eastAsia="zh-CN"/>
        </w:rPr>
        <w:t>，不能</w:t>
      </w:r>
      <w:r>
        <w:rPr>
          <w:rFonts w:hint="eastAsia" w:ascii="仿宋" w:hAnsi="仿宋" w:eastAsia="仿宋"/>
          <w:sz w:val="32"/>
          <w:szCs w:val="32"/>
        </w:rPr>
        <w:t>同时获得</w:t>
      </w:r>
      <w:r>
        <w:rPr>
          <w:rFonts w:hint="eastAsia" w:ascii="仿宋" w:hAnsi="仿宋" w:eastAsia="仿宋"/>
          <w:sz w:val="32"/>
          <w:szCs w:val="32"/>
          <w:lang w:eastAsia="zh-CN"/>
        </w:rPr>
        <w:t>“筑梦奖学金”；</w:t>
      </w:r>
    </w:p>
    <w:p>
      <w:pPr>
        <w:pStyle w:val="2"/>
        <w:ind w:firstLine="640" w:firstLineChars="200"/>
        <w:rPr>
          <w:rFonts w:hint="default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  <w:t>2.同等条件下，成绩排名靠前者优先。</w:t>
      </w:r>
    </w:p>
    <w:p>
      <w:pPr>
        <w:ind w:firstLine="555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</w:t>
      </w:r>
      <w:r>
        <w:rPr>
          <w:rFonts w:hint="eastAsia" w:ascii="黑体" w:hAnsi="黑体" w:eastAsia="黑体"/>
          <w:sz w:val="32"/>
          <w:szCs w:val="32"/>
          <w:lang w:eastAsia="zh-CN"/>
        </w:rPr>
        <w:t>奖学金标准</w:t>
      </w:r>
    </w:p>
    <w:p>
      <w:pPr>
        <w:spacing w:line="36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每生每学年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4000元。</w:t>
      </w:r>
    </w:p>
    <w:p>
      <w:pPr>
        <w:ind w:firstLine="555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三</w:t>
      </w:r>
      <w:r>
        <w:rPr>
          <w:rFonts w:hint="eastAsia" w:ascii="黑体" w:hAnsi="黑体" w:eastAsia="黑体"/>
          <w:sz w:val="32"/>
          <w:szCs w:val="32"/>
        </w:rPr>
        <w:t>、</w:t>
      </w:r>
      <w:r>
        <w:rPr>
          <w:rFonts w:hint="eastAsia" w:ascii="黑体" w:hAnsi="黑体" w:eastAsia="黑体"/>
          <w:sz w:val="32"/>
          <w:szCs w:val="32"/>
          <w:lang w:eastAsia="zh-CN"/>
        </w:rPr>
        <w:t>评选</w:t>
      </w:r>
      <w:r>
        <w:rPr>
          <w:rFonts w:hint="eastAsia" w:ascii="黑体" w:hAnsi="黑体" w:eastAsia="黑体"/>
          <w:sz w:val="32"/>
          <w:szCs w:val="32"/>
        </w:rPr>
        <w:t>名额分配</w:t>
      </w:r>
    </w:p>
    <w:p>
      <w:pPr>
        <w:ind w:firstLine="640" w:firstLineChars="200"/>
        <w:jc w:val="left"/>
        <w:rPr>
          <w:rFonts w:hint="eastAsia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2023年度</w:t>
      </w:r>
      <w:r>
        <w:rPr>
          <w:rFonts w:hint="eastAsia" w:ascii="仿宋" w:hAnsi="仿宋" w:eastAsia="仿宋"/>
          <w:sz w:val="32"/>
          <w:szCs w:val="32"/>
        </w:rPr>
        <w:t>我校有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38</w:t>
      </w:r>
      <w:r>
        <w:rPr>
          <w:rFonts w:hint="eastAsia" w:ascii="仿宋" w:hAnsi="仿宋" w:eastAsia="仿宋"/>
          <w:sz w:val="32"/>
          <w:szCs w:val="32"/>
        </w:rPr>
        <w:t>名</w:t>
      </w:r>
      <w:r>
        <w:rPr>
          <w:rFonts w:hint="eastAsia" w:ascii="仿宋" w:hAnsi="仿宋" w:eastAsia="仿宋"/>
          <w:sz w:val="32"/>
          <w:szCs w:val="32"/>
          <w:lang w:eastAsia="zh-CN"/>
        </w:rPr>
        <w:t>筑梦</w:t>
      </w:r>
      <w:r>
        <w:rPr>
          <w:rFonts w:hint="eastAsia" w:ascii="仿宋" w:hAnsi="仿宋" w:eastAsia="仿宋"/>
          <w:sz w:val="32"/>
          <w:szCs w:val="32"/>
        </w:rPr>
        <w:t>奖学金名额</w:t>
      </w:r>
      <w:r>
        <w:rPr>
          <w:rFonts w:hint="eastAsia" w:ascii="仿宋" w:hAnsi="仿宋" w:eastAsia="仿宋"/>
          <w:sz w:val="32"/>
          <w:szCs w:val="32"/>
          <w:lang w:eastAsia="zh-CN"/>
        </w:rPr>
        <w:t>。根据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2022-2023学年</w:t>
      </w:r>
      <w:r>
        <w:rPr>
          <w:rFonts w:hint="eastAsia" w:ascii="仿宋" w:hAnsi="仿宋" w:eastAsia="仿宋"/>
          <w:sz w:val="32"/>
          <w:szCs w:val="32"/>
        </w:rPr>
        <w:t>各学院</w:t>
      </w:r>
      <w:r>
        <w:rPr>
          <w:rFonts w:hint="eastAsia" w:ascii="仿宋" w:hAnsi="仿宋" w:eastAsia="仿宋"/>
          <w:sz w:val="32"/>
          <w:szCs w:val="32"/>
          <w:lang w:eastAsia="zh-CN"/>
        </w:rPr>
        <w:t>获得国家助学贷款学生的比例，分配如下：</w:t>
      </w:r>
      <w:r>
        <w:rPr>
          <w:rFonts w:hint="eastAsia" w:ascii="仿宋" w:hAnsi="仿宋" w:eastAsia="仿宋"/>
          <w:sz w:val="32"/>
          <w:szCs w:val="32"/>
        </w:rPr>
        <w:t>临床护理学院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15</w:t>
      </w:r>
      <w:r>
        <w:rPr>
          <w:rFonts w:hint="eastAsia" w:ascii="仿宋" w:hAnsi="仿宋" w:eastAsia="仿宋"/>
          <w:sz w:val="32"/>
          <w:szCs w:val="32"/>
        </w:rPr>
        <w:t>名，中医药学院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14</w:t>
      </w:r>
      <w:r>
        <w:rPr>
          <w:rFonts w:hint="eastAsia" w:ascii="仿宋" w:hAnsi="仿宋" w:eastAsia="仿宋"/>
          <w:sz w:val="32"/>
          <w:szCs w:val="32"/>
        </w:rPr>
        <w:t>名，医学技术学院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/>
          <w:sz w:val="32"/>
          <w:szCs w:val="32"/>
        </w:rPr>
        <w:t>名。</w:t>
      </w:r>
    </w:p>
    <w:p>
      <w:pPr>
        <w:ind w:firstLine="555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四、评审程序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1.符合条件的学生，</w:t>
      </w:r>
      <w:r>
        <w:rPr>
          <w:rFonts w:hint="eastAsia" w:ascii="仿宋" w:hAnsi="仿宋" w:eastAsia="仿宋"/>
          <w:sz w:val="32"/>
          <w:szCs w:val="32"/>
          <w:lang w:eastAsia="zh-CN"/>
        </w:rPr>
        <w:t>向所在二级学院提出申请，并</w:t>
      </w:r>
      <w:r>
        <w:rPr>
          <w:rFonts w:hint="eastAsia" w:ascii="仿宋" w:hAnsi="仿宋" w:eastAsia="仿宋"/>
          <w:sz w:val="32"/>
          <w:szCs w:val="32"/>
        </w:rPr>
        <w:t>填写《</w:t>
      </w:r>
      <w:r>
        <w:rPr>
          <w:rFonts w:hint="eastAsia" w:ascii="仿宋" w:hAnsi="仿宋" w:eastAsia="仿宋"/>
          <w:sz w:val="32"/>
          <w:szCs w:val="32"/>
          <w:lang w:eastAsia="zh-CN"/>
        </w:rPr>
        <w:t>筑梦奖学金</w:t>
      </w:r>
      <w:r>
        <w:rPr>
          <w:rFonts w:hint="eastAsia" w:ascii="仿宋" w:hAnsi="仿宋" w:eastAsia="仿宋"/>
          <w:sz w:val="32"/>
          <w:szCs w:val="32"/>
        </w:rPr>
        <w:t>申请表》（附件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2.各二级学院根据分配的名额，受理学生的申请材料，组织开展评审工作</w:t>
      </w:r>
      <w:r>
        <w:rPr>
          <w:rFonts w:hint="eastAsia" w:ascii="仿宋" w:hAnsi="仿宋" w:eastAsia="仿宋"/>
          <w:sz w:val="32"/>
          <w:szCs w:val="32"/>
          <w:lang w:eastAsia="zh-CN"/>
        </w:rPr>
        <w:t>，确定合格学生名单，</w:t>
      </w:r>
      <w:r>
        <w:rPr>
          <w:rFonts w:hint="eastAsia" w:ascii="仿宋" w:hAnsi="仿宋" w:eastAsia="仿宋"/>
          <w:sz w:val="32"/>
          <w:szCs w:val="32"/>
        </w:rPr>
        <w:t>在本学院</w:t>
      </w:r>
      <w:r>
        <w:rPr>
          <w:rFonts w:hint="eastAsia" w:ascii="仿宋" w:hAnsi="仿宋" w:eastAsia="仿宋"/>
          <w:sz w:val="32"/>
          <w:szCs w:val="32"/>
          <w:lang w:eastAsia="zh-CN"/>
        </w:rPr>
        <w:t>内</w:t>
      </w:r>
      <w:r>
        <w:rPr>
          <w:rFonts w:hint="eastAsia" w:ascii="仿宋" w:hAnsi="仿宋" w:eastAsia="仿宋"/>
          <w:sz w:val="32"/>
          <w:szCs w:val="32"/>
        </w:rPr>
        <w:t>进行不少于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</w:rPr>
        <w:t>个工作日的公示。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</w:rPr>
        <w:t>.各</w:t>
      </w:r>
      <w:r>
        <w:rPr>
          <w:rFonts w:hint="eastAsia" w:ascii="仿宋" w:hAnsi="仿宋" w:eastAsia="仿宋"/>
          <w:sz w:val="32"/>
          <w:szCs w:val="32"/>
          <w:lang w:eastAsia="zh-CN"/>
        </w:rPr>
        <w:t>二级</w:t>
      </w:r>
      <w:r>
        <w:rPr>
          <w:rFonts w:hint="eastAsia" w:ascii="仿宋" w:hAnsi="仿宋" w:eastAsia="仿宋"/>
          <w:sz w:val="32"/>
          <w:szCs w:val="32"/>
        </w:rPr>
        <w:t>学院在规定时间内将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评审报告、</w:t>
      </w:r>
      <w:r>
        <w:rPr>
          <w:rFonts w:hint="eastAsia" w:ascii="仿宋" w:hAnsi="仿宋" w:eastAsia="仿宋"/>
          <w:sz w:val="32"/>
          <w:szCs w:val="32"/>
        </w:rPr>
        <w:t>公示名单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申请表（附件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2，纸质版</w:t>
      </w:r>
      <w:r>
        <w:rPr>
          <w:rFonts w:hint="eastAsia" w:ascii="仿宋" w:hAnsi="仿宋" w:eastAsia="仿宋"/>
          <w:sz w:val="32"/>
          <w:szCs w:val="32"/>
        </w:rPr>
        <w:t>）及《2023年度筑梦奖学金建议获奖名单表》（附件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3，电子版、纸质版</w:t>
      </w:r>
      <w:r>
        <w:rPr>
          <w:rFonts w:hint="eastAsia" w:ascii="仿宋" w:hAnsi="仿宋" w:eastAsia="仿宋"/>
          <w:sz w:val="32"/>
          <w:szCs w:val="32"/>
        </w:rPr>
        <w:t>）报送学生工作处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</w:rPr>
        <w:t>.学生工作处组织</w:t>
      </w:r>
      <w:r>
        <w:rPr>
          <w:rFonts w:hint="eastAsia" w:ascii="仿宋" w:hAnsi="仿宋" w:eastAsia="仿宋"/>
          <w:sz w:val="32"/>
          <w:szCs w:val="32"/>
          <w:lang w:eastAsia="zh-CN"/>
        </w:rPr>
        <w:t>复审，并将最终名单在校内进行不少于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5个工作日的公示。若无异议，统一报送</w:t>
      </w:r>
      <w:r>
        <w:rPr>
          <w:rFonts w:hint="eastAsia" w:ascii="仿宋" w:hAnsi="仿宋" w:eastAsia="仿宋"/>
          <w:sz w:val="32"/>
          <w:szCs w:val="32"/>
        </w:rPr>
        <w:t>省学生资助管理中心。</w:t>
      </w:r>
    </w:p>
    <w:p>
      <w:pPr>
        <w:ind w:firstLine="555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五、报送时间</w:t>
      </w:r>
    </w:p>
    <w:p>
      <w:pPr>
        <w:ind w:firstLine="55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各</w:t>
      </w:r>
      <w:r>
        <w:rPr>
          <w:rFonts w:hint="eastAsia" w:ascii="仿宋" w:hAnsi="仿宋" w:eastAsia="仿宋"/>
          <w:sz w:val="32"/>
          <w:szCs w:val="32"/>
          <w:lang w:eastAsia="zh-CN"/>
        </w:rPr>
        <w:t>二级</w:t>
      </w:r>
      <w:r>
        <w:rPr>
          <w:rFonts w:hint="eastAsia" w:ascii="仿宋" w:hAnsi="仿宋" w:eastAsia="仿宋"/>
          <w:sz w:val="32"/>
          <w:szCs w:val="32"/>
        </w:rPr>
        <w:t>学院</w:t>
      </w:r>
      <w:r>
        <w:rPr>
          <w:rFonts w:hint="eastAsia" w:ascii="仿宋" w:hAnsi="仿宋" w:eastAsia="仿宋"/>
          <w:sz w:val="32"/>
          <w:szCs w:val="32"/>
          <w:lang w:eastAsia="zh-CN"/>
        </w:rPr>
        <w:t>对评审资料审核、汇总后，</w:t>
      </w:r>
      <w:r>
        <w:rPr>
          <w:rFonts w:hint="eastAsia" w:ascii="仿宋" w:hAnsi="仿宋" w:eastAsia="仿宋"/>
          <w:sz w:val="32"/>
          <w:szCs w:val="32"/>
        </w:rPr>
        <w:t>于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sz w:val="32"/>
          <w:szCs w:val="32"/>
        </w:rPr>
        <w:t>日报送学生工作处范瑶老师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  <w:r>
        <w:rPr>
          <w:rFonts w:ascii="仿宋" w:hAnsi="仿宋" w:eastAsia="仿宋"/>
          <w:sz w:val="32"/>
          <w:szCs w:val="32"/>
        </w:rPr>
        <w:tab/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附件：1.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2022年助学贷款人数统计表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2.筑梦奖学金申请表及填表说明</w:t>
      </w:r>
    </w:p>
    <w:p>
      <w:pPr>
        <w:ind w:firstLine="55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3.2023年度筑梦奖学金建议获奖名单表</w:t>
      </w:r>
    </w:p>
    <w:p>
      <w:pPr>
        <w:ind w:firstLine="55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3241675</wp:posOffset>
            </wp:positionH>
            <wp:positionV relativeFrom="paragraph">
              <wp:posOffset>43180</wp:posOffset>
            </wp:positionV>
            <wp:extent cx="1649730" cy="1668780"/>
            <wp:effectExtent l="0" t="0" r="0" b="0"/>
            <wp:wrapNone/>
            <wp:docPr id="1" name="图片 1" descr="学生工作处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生工作处章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555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                    </w:t>
      </w:r>
    </w:p>
    <w:p>
      <w:pPr>
        <w:ind w:firstLine="5638" w:firstLineChars="1762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学生工作处</w:t>
      </w:r>
    </w:p>
    <w:p>
      <w:pPr>
        <w:ind w:firstLine="5120" w:firstLineChars="16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23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27</w:t>
      </w:r>
      <w:r>
        <w:rPr>
          <w:rFonts w:hint="eastAsia" w:ascii="仿宋" w:hAnsi="仿宋" w:eastAsia="仿宋"/>
          <w:sz w:val="32"/>
          <w:szCs w:val="32"/>
        </w:rPr>
        <w:t>日</w:t>
      </w:r>
    </w:p>
    <w:sectPr>
      <w:pgSz w:w="11906" w:h="16838"/>
      <w:pgMar w:top="1418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CD205EB-0CDC-4AF9-B4C6-406811F25E4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2" w:fontKey="{B1FB969F-8AFA-4435-8ED5-99D8F4E79102}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AD21C360-D6D6-4001-BB44-44BD01AE339E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F34C54A4-A1FF-4346-A0AC-A3AA3CBD93A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9AF471F8-823E-4F1B-A009-2605F9B42A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1MzRmOGQ4ZTExMjFhYzdmOGNjODQ2YjFmYjhjY2EifQ=="/>
  </w:docVars>
  <w:rsids>
    <w:rsidRoot w:val="00E4085D"/>
    <w:rsid w:val="00050665"/>
    <w:rsid w:val="000B304E"/>
    <w:rsid w:val="00192885"/>
    <w:rsid w:val="001F7A6C"/>
    <w:rsid w:val="002576BE"/>
    <w:rsid w:val="002C7302"/>
    <w:rsid w:val="002F67AB"/>
    <w:rsid w:val="00325CCE"/>
    <w:rsid w:val="004076BB"/>
    <w:rsid w:val="00482206"/>
    <w:rsid w:val="004A3CC2"/>
    <w:rsid w:val="004C4069"/>
    <w:rsid w:val="004E1297"/>
    <w:rsid w:val="004F285D"/>
    <w:rsid w:val="00507DFB"/>
    <w:rsid w:val="00567C7B"/>
    <w:rsid w:val="005B7314"/>
    <w:rsid w:val="005C678E"/>
    <w:rsid w:val="005E3FEA"/>
    <w:rsid w:val="0060010A"/>
    <w:rsid w:val="00650353"/>
    <w:rsid w:val="006B0EFC"/>
    <w:rsid w:val="006D4736"/>
    <w:rsid w:val="006F0D69"/>
    <w:rsid w:val="00704EAC"/>
    <w:rsid w:val="00714B37"/>
    <w:rsid w:val="007A4CE7"/>
    <w:rsid w:val="007B3C97"/>
    <w:rsid w:val="007B3FA0"/>
    <w:rsid w:val="007B45A4"/>
    <w:rsid w:val="007C430F"/>
    <w:rsid w:val="00833692"/>
    <w:rsid w:val="008840DF"/>
    <w:rsid w:val="0089440C"/>
    <w:rsid w:val="008961B4"/>
    <w:rsid w:val="00955202"/>
    <w:rsid w:val="009707AE"/>
    <w:rsid w:val="00A21088"/>
    <w:rsid w:val="00A258EC"/>
    <w:rsid w:val="00A40ED1"/>
    <w:rsid w:val="00A425A6"/>
    <w:rsid w:val="00A56DCB"/>
    <w:rsid w:val="00AC0885"/>
    <w:rsid w:val="00AC4AB8"/>
    <w:rsid w:val="00AF494A"/>
    <w:rsid w:val="00B01CBD"/>
    <w:rsid w:val="00B51053"/>
    <w:rsid w:val="00B51C34"/>
    <w:rsid w:val="00BD7BCE"/>
    <w:rsid w:val="00BE1067"/>
    <w:rsid w:val="00BF79F9"/>
    <w:rsid w:val="00C70CD4"/>
    <w:rsid w:val="00C74F8A"/>
    <w:rsid w:val="00CA4A6C"/>
    <w:rsid w:val="00D02E6B"/>
    <w:rsid w:val="00D268F5"/>
    <w:rsid w:val="00D30284"/>
    <w:rsid w:val="00D40EE5"/>
    <w:rsid w:val="00D626B5"/>
    <w:rsid w:val="00DF7BCB"/>
    <w:rsid w:val="00E4085D"/>
    <w:rsid w:val="00ED7C9E"/>
    <w:rsid w:val="00F01776"/>
    <w:rsid w:val="00F17019"/>
    <w:rsid w:val="00F25473"/>
    <w:rsid w:val="00F26E53"/>
    <w:rsid w:val="00F313A8"/>
    <w:rsid w:val="00F315C2"/>
    <w:rsid w:val="00F747F8"/>
    <w:rsid w:val="00F82B15"/>
    <w:rsid w:val="00F86C4D"/>
    <w:rsid w:val="00FF4483"/>
    <w:rsid w:val="06491039"/>
    <w:rsid w:val="07583860"/>
    <w:rsid w:val="11616342"/>
    <w:rsid w:val="2B7D1E25"/>
    <w:rsid w:val="5252412C"/>
    <w:rsid w:val="5ACC4286"/>
    <w:rsid w:val="7BEF1AD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keepNext/>
      <w:keepLines/>
      <w:outlineLvl w:val="1"/>
    </w:pPr>
    <w:rPr>
      <w:rFonts w:eastAsia="楷体" w:asciiTheme="majorHAnsi" w:hAnsiTheme="majorHAnsi" w:cstheme="majorBidi"/>
      <w:b/>
      <w:bCs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A6B0A-C674-4C2E-ABDE-2E530D71C4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1136</Words>
  <Characters>1300</Characters>
  <Lines>9</Lines>
  <Paragraphs>2</Paragraphs>
  <TotalTime>34</TotalTime>
  <ScaleCrop>false</ScaleCrop>
  <LinksUpToDate>false</LinksUpToDate>
  <CharactersWithSpaces>1348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2020-09-25T01:21:00Z</dcterms:created>
  <dc:creator>Administrator</dc:creator>
  <cp:lastModifiedBy>蜜桃甜甜</cp:lastModifiedBy>
  <cp:lastPrinted>2021-09-28T03:47:00Z</cp:lastPrinted>
  <dcterms:modified xsi:type="dcterms:W3CDTF">2023-10-27T04:36:37Z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3D7FC10AC4A34486A23857178DD708AF</vt:lpwstr>
  </property>
</Properties>
</file>